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0846C" w14:textId="4A544BFF" w:rsidR="00A10B53" w:rsidRDefault="00A10B53" w:rsidP="00A10B5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#68</w:t>
      </w:r>
      <w:r>
        <w:rPr>
          <w:rFonts w:ascii="Arial" w:hAnsi="Arial" w:cs="Arial"/>
          <w:b/>
        </w:rPr>
        <w:tab/>
      </w:r>
      <w:r w:rsidR="00B84AE5" w:rsidRPr="00B84AE5">
        <w:rPr>
          <w:rFonts w:ascii="Arial" w:hAnsi="Arial" w:cs="Arial"/>
          <w:b/>
        </w:rPr>
        <w:t>S6-253798</w:t>
      </w:r>
    </w:p>
    <w:p w14:paraId="4294FBA6" w14:textId="77777777" w:rsidR="00A10B53" w:rsidRDefault="00A10B53" w:rsidP="00A10B5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30F5F">
        <w:rPr>
          <w:rFonts w:ascii="Arial" w:hAnsi="Arial" w:cs="Arial"/>
          <w:b/>
        </w:rPr>
        <w:t>Gothenburg, Sweden</w:t>
      </w:r>
      <w:r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25</w:t>
      </w:r>
      <w:r w:rsidRPr="003D6C1C">
        <w:rPr>
          <w:rFonts w:ascii="Arial" w:hAnsi="Arial" w:cs="Arial"/>
          <w:b/>
          <w:vertAlign w:val="superscript"/>
        </w:rPr>
        <w:t>th</w:t>
      </w:r>
      <w:r w:rsidRPr="003D6C1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29</w:t>
      </w:r>
      <w:r w:rsidRPr="00730F5F">
        <w:rPr>
          <w:rFonts w:ascii="Arial" w:hAnsi="Arial" w:cs="Arial"/>
          <w:b/>
          <w:vertAlign w:val="superscript"/>
        </w:rPr>
        <w:t>th</w:t>
      </w:r>
      <w:r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August</w:t>
      </w:r>
      <w:r w:rsidRPr="003D6C1C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ab/>
        <w:t>(revision of S6-253xxx)</w:t>
      </w:r>
    </w:p>
    <w:p w14:paraId="5210BBB4" w14:textId="77777777" w:rsidR="00204169" w:rsidRDefault="00000000">
      <w:r>
        <w:br/>
      </w:r>
    </w:p>
    <w:p w14:paraId="66FDBCE8" w14:textId="5C940128" w:rsidR="00204169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</w:r>
      <w:r>
        <w:rPr>
          <w:rFonts w:ascii="Arial" w:hAnsi="Arial" w:cs="Arial" w:hint="eastAsia"/>
          <w:b/>
          <w:lang w:val="en-US" w:eastAsia="zh-CN"/>
        </w:rPr>
        <w:t>TR23.7</w:t>
      </w:r>
      <w:r w:rsidR="00A10B53">
        <w:rPr>
          <w:rFonts w:ascii="Arial" w:eastAsiaTheme="minorEastAsia" w:hAnsi="Arial" w:cs="Arial" w:hint="eastAsia"/>
          <w:b/>
          <w:lang w:val="en-US" w:eastAsia="zh-CN"/>
        </w:rPr>
        <w:t>00-51</w:t>
      </w:r>
      <w:r>
        <w:rPr>
          <w:rFonts w:ascii="Arial" w:hAnsi="Arial" w:cs="Arial"/>
          <w:b/>
        </w:rPr>
        <w:t xml:space="preserve">, Version </w:t>
      </w:r>
      <w:r>
        <w:rPr>
          <w:rFonts w:ascii="Arial" w:hAnsi="Arial" w:cs="Arial" w:hint="eastAsia"/>
          <w:b/>
          <w:lang w:val="en-US" w:eastAsia="zh-CN"/>
        </w:rPr>
        <w:t>0.3.0</w:t>
      </w:r>
      <w:r>
        <w:rPr>
          <w:rFonts w:ascii="Arial" w:hAnsi="Arial" w:cs="Arial"/>
          <w:b/>
          <w:color w:val="0000FF"/>
        </w:rPr>
        <w:br/>
      </w:r>
    </w:p>
    <w:p w14:paraId="2F450C4A" w14:textId="77777777" w:rsidR="00204169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06F53DF7" w14:textId="0FA6817C" w:rsidR="00204169" w:rsidRPr="00A0228D" w:rsidRDefault="00000000">
      <w:pPr>
        <w:spacing w:after="60"/>
        <w:ind w:left="1985" w:hanging="1985"/>
        <w:rPr>
          <w:rFonts w:ascii="Arial" w:eastAsiaTheme="minorEastAsia" w:hAnsi="Arial" w:cs="Arial"/>
          <w:b/>
          <w:lang w:val="en-US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0228D">
        <w:rPr>
          <w:rFonts w:ascii="Arial" w:eastAsiaTheme="minorEastAsia" w:hAnsi="Arial" w:cs="Arial" w:hint="eastAsia"/>
          <w:b/>
          <w:lang w:val="en-US" w:eastAsia="zh-CN"/>
        </w:rPr>
        <w:t>Approval</w:t>
      </w:r>
    </w:p>
    <w:p w14:paraId="0956E05C" w14:textId="77777777" w:rsidR="00204169" w:rsidRDefault="00204169">
      <w:pPr>
        <w:spacing w:after="60"/>
        <w:ind w:left="1985" w:hanging="1985"/>
        <w:rPr>
          <w:rFonts w:ascii="Arial" w:hAnsi="Arial" w:cs="Arial"/>
          <w:bCs/>
        </w:rPr>
      </w:pPr>
    </w:p>
    <w:p w14:paraId="64E9E2AA" w14:textId="77777777" w:rsidR="00204169" w:rsidRDefault="00204169">
      <w:pPr>
        <w:tabs>
          <w:tab w:val="left" w:pos="3119"/>
        </w:tabs>
        <w:rPr>
          <w:b/>
          <w:sz w:val="24"/>
        </w:rPr>
      </w:pPr>
    </w:p>
    <w:p w14:paraId="7BA98B44" w14:textId="77777777" w:rsidR="00204169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6200018" w14:textId="77777777" w:rsidR="002C70C5" w:rsidRDefault="008A3713" w:rsidP="002C70C5">
      <w:pPr>
        <w:rPr>
          <w:rFonts w:eastAsiaTheme="minorEastAsia"/>
        </w:rPr>
      </w:pPr>
      <w:r w:rsidRPr="002C70C5">
        <w:rPr>
          <w:rFonts w:eastAsiaTheme="minorEastAsia" w:hint="eastAsia"/>
        </w:rPr>
        <w:t xml:space="preserve">3GPP </w:t>
      </w:r>
      <w:r w:rsidRPr="002C70C5">
        <w:rPr>
          <w:rFonts w:eastAsiaTheme="minorEastAsia"/>
        </w:rPr>
        <w:t>TR 23.700-</w:t>
      </w:r>
      <w:r w:rsidRPr="002C70C5">
        <w:rPr>
          <w:rFonts w:eastAsiaTheme="minorEastAsia" w:hint="eastAsia"/>
        </w:rPr>
        <w:t>51</w:t>
      </w:r>
      <w:r w:rsidRPr="002C70C5">
        <w:rPr>
          <w:rFonts w:eastAsiaTheme="minorEastAsia"/>
        </w:rPr>
        <w:t xml:space="preserve"> is a technical report</w:t>
      </w:r>
      <w:r w:rsidRPr="002C70C5">
        <w:rPr>
          <w:rFonts w:eastAsiaTheme="minorEastAsia" w:hint="eastAsia"/>
        </w:rPr>
        <w:t xml:space="preserve"> </w:t>
      </w:r>
      <w:r w:rsidR="00602CCB" w:rsidRPr="00602CCB">
        <w:rPr>
          <w:rFonts w:eastAsiaTheme="minorEastAsia"/>
        </w:rPr>
        <w:t>which focuses on</w:t>
      </w:r>
      <w:r w:rsidR="00602CCB" w:rsidRPr="002C70C5">
        <w:rPr>
          <w:rFonts w:eastAsiaTheme="minorEastAsia"/>
        </w:rPr>
        <w:t xml:space="preserve"> </w:t>
      </w:r>
      <w:r w:rsidRPr="002C70C5">
        <w:rPr>
          <w:rFonts w:eastAsiaTheme="minorEastAsia"/>
        </w:rPr>
        <w:t>study</w:t>
      </w:r>
      <w:r w:rsidR="00602CCB" w:rsidRPr="002C70C5">
        <w:rPr>
          <w:rFonts w:eastAsiaTheme="minorEastAsia" w:hint="eastAsia"/>
        </w:rPr>
        <w:t>i</w:t>
      </w:r>
      <w:r w:rsidR="00602CCB" w:rsidRPr="002C70C5">
        <w:rPr>
          <w:rFonts w:eastAsiaTheme="minorEastAsia"/>
        </w:rPr>
        <w:t>ng</w:t>
      </w:r>
      <w:r w:rsidRPr="002C70C5">
        <w:rPr>
          <w:rFonts w:eastAsiaTheme="minorEastAsia"/>
        </w:rPr>
        <w:t xml:space="preserve"> </w:t>
      </w:r>
      <w:r w:rsidR="00602CCB">
        <w:rPr>
          <w:rFonts w:eastAsiaTheme="minorEastAsia" w:hint="eastAsia"/>
        </w:rPr>
        <w:t>enhancements in</w:t>
      </w:r>
      <w:r w:rsidRPr="002C70C5">
        <w:rPr>
          <w:rFonts w:eastAsiaTheme="minorEastAsia" w:hint="eastAsia"/>
        </w:rPr>
        <w:t xml:space="preserve"> </w:t>
      </w:r>
      <w:r w:rsidRPr="002C70C5">
        <w:rPr>
          <w:rFonts w:eastAsiaTheme="minorEastAsia"/>
        </w:rPr>
        <w:t>the application enabling layer</w:t>
      </w:r>
      <w:r w:rsidRPr="002C70C5">
        <w:rPr>
          <w:rFonts w:eastAsiaTheme="minorEastAsia" w:hint="eastAsia"/>
        </w:rPr>
        <w:t xml:space="preserve"> </w:t>
      </w:r>
      <w:r w:rsidR="00602CCB" w:rsidRPr="002C70C5">
        <w:rPr>
          <w:rFonts w:eastAsiaTheme="minorEastAsia"/>
        </w:rPr>
        <w:t xml:space="preserve">to </w:t>
      </w:r>
      <w:r w:rsidR="00602CCB" w:rsidRPr="002C70C5">
        <w:rPr>
          <w:rFonts w:eastAsiaTheme="minorEastAsia" w:hint="eastAsia"/>
        </w:rPr>
        <w:t xml:space="preserve">support XR services, </w:t>
      </w:r>
      <w:r w:rsidR="00285041" w:rsidRPr="002C70C5">
        <w:rPr>
          <w:rFonts w:eastAsiaTheme="minorEastAsia" w:hint="eastAsia"/>
        </w:rPr>
        <w:t xml:space="preserve">including the QoS differentiation and policy control for </w:t>
      </w:r>
      <w:r w:rsidR="00285041" w:rsidRPr="002C70C5">
        <w:rPr>
          <w:rFonts w:eastAsiaTheme="minorEastAsia"/>
        </w:rPr>
        <w:t xml:space="preserve">non-3GPP </w:t>
      </w:r>
      <w:r w:rsidR="00285041" w:rsidRPr="002C70C5">
        <w:rPr>
          <w:rFonts w:eastAsiaTheme="minorEastAsia" w:hint="eastAsia"/>
        </w:rPr>
        <w:t>tethered devices etc.</w:t>
      </w:r>
    </w:p>
    <w:p w14:paraId="4B5024D4" w14:textId="5B830FA0" w:rsidR="00285041" w:rsidRPr="002C70C5" w:rsidRDefault="00285041" w:rsidP="002C70C5">
      <w:pPr>
        <w:rPr>
          <w:rFonts w:eastAsiaTheme="minorEastAsia"/>
        </w:rPr>
      </w:pPr>
      <w:r w:rsidRPr="002C70C5">
        <w:rPr>
          <w:rFonts w:eastAsiaTheme="minorEastAsia"/>
        </w:rPr>
        <w:t>The TR is aligned with the objectives of FS_XRM_Ph3_APP</w:t>
      </w:r>
      <w:r w:rsidR="00BB01B9">
        <w:rPr>
          <w:rFonts w:eastAsiaTheme="minorEastAsia" w:hint="eastAsia"/>
        </w:rPr>
        <w:t>.</w:t>
      </w:r>
      <w:r w:rsidRPr="002C70C5">
        <w:rPr>
          <w:rFonts w:eastAsiaTheme="minorEastAsia"/>
        </w:rPr>
        <w:t xml:space="preserve"> </w:t>
      </w:r>
      <w:r w:rsidR="00BB01B9">
        <w:rPr>
          <w:rFonts w:eastAsiaTheme="minorEastAsia" w:hint="eastAsia"/>
        </w:rPr>
        <w:t>5</w:t>
      </w:r>
      <w:r w:rsidR="00BB01B9" w:rsidRPr="002C70C5">
        <w:rPr>
          <w:rFonts w:eastAsiaTheme="minorEastAsia"/>
        </w:rPr>
        <w:t xml:space="preserve"> key issues, </w:t>
      </w:r>
      <w:r w:rsidR="00BB01B9">
        <w:rPr>
          <w:rFonts w:eastAsiaTheme="minorEastAsia" w:hint="eastAsia"/>
        </w:rPr>
        <w:t>7</w:t>
      </w:r>
      <w:r w:rsidR="00BB01B9" w:rsidRPr="002C70C5">
        <w:rPr>
          <w:rFonts w:eastAsiaTheme="minorEastAsia"/>
        </w:rPr>
        <w:t xml:space="preserve"> solutions and the corresponding overall evaluation has been captured. </w:t>
      </w:r>
      <w:r w:rsidR="00BB01B9">
        <w:rPr>
          <w:rFonts w:eastAsiaTheme="minorEastAsia" w:hint="eastAsia"/>
        </w:rPr>
        <w:t xml:space="preserve">The TR </w:t>
      </w:r>
      <w:r w:rsidRPr="002C70C5">
        <w:rPr>
          <w:rFonts w:eastAsiaTheme="minorEastAsia"/>
        </w:rPr>
        <w:t>includes details on the following aspects:</w:t>
      </w:r>
    </w:p>
    <w:p w14:paraId="3B38AAF7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rFonts w:hint="eastAsia"/>
          <w:lang w:val="en-US"/>
        </w:rPr>
        <w:t>T</w:t>
      </w:r>
      <w:r w:rsidRPr="002C70C5">
        <w:rPr>
          <w:lang w:val="en-US"/>
        </w:rPr>
        <w:t>ransmission enhancement in application layer</w:t>
      </w:r>
    </w:p>
    <w:p w14:paraId="31EDD141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Analytics and provisioning of XR traffic characteristics</w:t>
      </w:r>
    </w:p>
    <w:p w14:paraId="0883CFD9" w14:textId="398A4ABB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 xml:space="preserve">Enhancement </w:t>
      </w:r>
      <w:proofErr w:type="gramStart"/>
      <w:r w:rsidRPr="002C70C5">
        <w:rPr>
          <w:lang w:val="en-US"/>
        </w:rPr>
        <w:t>to utilize</w:t>
      </w:r>
      <w:proofErr w:type="gramEnd"/>
      <w:r w:rsidRPr="002C70C5">
        <w:rPr>
          <w:lang w:val="en-US"/>
        </w:rPr>
        <w:t xml:space="preserve"> the XR related network information exposure</w:t>
      </w:r>
    </w:p>
    <w:p w14:paraId="6EE39C4F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Support QoS differentiation and policy control for non-3GPP tethered devices</w:t>
      </w:r>
    </w:p>
    <w:p w14:paraId="40907274" w14:textId="77777777" w:rsidR="00BB01B9" w:rsidRPr="002C70C5" w:rsidRDefault="00BB01B9" w:rsidP="002C70C5">
      <w:pPr>
        <w:numPr>
          <w:ilvl w:val="0"/>
          <w:numId w:val="3"/>
        </w:numPr>
        <w:tabs>
          <w:tab w:val="clear" w:pos="420"/>
          <w:tab w:val="left" w:pos="1440"/>
        </w:tabs>
        <w:rPr>
          <w:lang w:val="en-US"/>
        </w:rPr>
      </w:pPr>
      <w:r w:rsidRPr="002C70C5">
        <w:rPr>
          <w:lang w:val="en-US"/>
        </w:rPr>
        <w:t>traffic identification and differentiated QoS for multiplexed media flows</w:t>
      </w:r>
    </w:p>
    <w:p w14:paraId="71A21447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71F0EDFD" w14:textId="77777777" w:rsidR="002C70C5" w:rsidRPr="007423F0" w:rsidRDefault="002C70C5" w:rsidP="002C70C5">
      <w:pPr>
        <w:tabs>
          <w:tab w:val="left" w:pos="3119"/>
        </w:tabs>
      </w:pPr>
      <w:r>
        <w:t>This is the first presentation to TSG SA.</w:t>
      </w:r>
    </w:p>
    <w:p w14:paraId="42E6E90A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749B964" w14:textId="46E37AD3" w:rsidR="000E6917" w:rsidRDefault="000E6917" w:rsidP="000E6917">
      <w:pPr>
        <w:tabs>
          <w:tab w:val="left" w:pos="3119"/>
        </w:tabs>
        <w:rPr>
          <w:lang w:eastAsia="zh-CN"/>
        </w:rPr>
      </w:pPr>
      <w:r>
        <w:rPr>
          <w:rFonts w:hint="eastAsia"/>
          <w:lang w:eastAsia="zh-CN"/>
        </w:rPr>
        <w:t xml:space="preserve">The following aspects are </w:t>
      </w:r>
      <w:r>
        <w:rPr>
          <w:rFonts w:hint="eastAsia"/>
          <w:lang w:val="en-US" w:eastAsia="zh-CN"/>
        </w:rPr>
        <w:t>expected</w:t>
      </w:r>
      <w:r>
        <w:rPr>
          <w:rFonts w:hint="eastAsia"/>
          <w:lang w:eastAsia="zh-CN"/>
        </w:rPr>
        <w:t xml:space="preserve"> to be finished </w:t>
      </w:r>
      <w:r>
        <w:rPr>
          <w:rFonts w:hint="eastAsia"/>
          <w:lang w:val="en-US" w:eastAsia="zh-CN"/>
        </w:rPr>
        <w:t>including</w:t>
      </w:r>
      <w:r>
        <w:rPr>
          <w:rFonts w:hint="eastAsia"/>
          <w:lang w:eastAsia="zh-CN"/>
        </w:rPr>
        <w:t>:</w:t>
      </w:r>
    </w:p>
    <w:p w14:paraId="5259F98F" w14:textId="45BC5361" w:rsidR="000E6917" w:rsidRPr="000E6917" w:rsidRDefault="000E6917" w:rsidP="000E6917">
      <w:pPr>
        <w:pStyle w:val="B1"/>
        <w:ind w:left="284" w:firstLine="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Solutions for KI#5:</w:t>
      </w:r>
      <w:r w:rsidRPr="000E6917">
        <w:t xml:space="preserve"> </w:t>
      </w:r>
      <w:r w:rsidRPr="000E6917">
        <w:rPr>
          <w:lang w:val="en-US" w:eastAsia="zh-CN"/>
        </w:rPr>
        <w:t xml:space="preserve">traffic identification and differentiated QoS for multiplexed media </w:t>
      </w:r>
      <w:proofErr w:type="gramStart"/>
      <w:r w:rsidRPr="000E6917">
        <w:rPr>
          <w:lang w:val="en-US" w:eastAsia="zh-CN"/>
        </w:rPr>
        <w:t>flows</w:t>
      </w:r>
      <w:r>
        <w:rPr>
          <w:rFonts w:eastAsiaTheme="minorEastAsia" w:hint="eastAsia"/>
          <w:lang w:val="en-US" w:eastAsia="zh-CN"/>
        </w:rPr>
        <w:t>;</w:t>
      </w:r>
      <w:proofErr w:type="gramEnd"/>
    </w:p>
    <w:p w14:paraId="60C7C0AF" w14:textId="5D03266A" w:rsidR="000E6917" w:rsidRPr="00110C5D" w:rsidRDefault="000E6917" w:rsidP="000E6917">
      <w:pPr>
        <w:pStyle w:val="B1"/>
        <w:ind w:left="284" w:firstLine="0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 w:rsidRPr="00A0228D">
        <w:t>Overall evaluations and conclusions of the key issues and solutions</w:t>
      </w:r>
      <w:r w:rsidR="00110C5D">
        <w:rPr>
          <w:rFonts w:eastAsiaTheme="minorEastAsia" w:hint="eastAsia"/>
          <w:lang w:val="en-US" w:eastAsia="zh-CN"/>
        </w:rPr>
        <w:t>.</w:t>
      </w:r>
    </w:p>
    <w:p w14:paraId="335D12BB" w14:textId="77777777" w:rsidR="002C70C5" w:rsidRDefault="002C70C5" w:rsidP="002C70C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A46B80" w14:textId="77777777" w:rsidR="002C70C5" w:rsidRDefault="002C70C5" w:rsidP="002C70C5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3A8598A9" w14:textId="5B6384B9" w:rsidR="00204169" w:rsidRPr="002C70C5" w:rsidRDefault="00204169" w:rsidP="002C70C5">
      <w:pPr>
        <w:pBdr>
          <w:top w:val="single" w:sz="4" w:space="1" w:color="auto"/>
        </w:pBdr>
        <w:tabs>
          <w:tab w:val="left" w:pos="3119"/>
        </w:tabs>
        <w:rPr>
          <w:lang w:eastAsia="zh-CN"/>
        </w:rPr>
      </w:pPr>
    </w:p>
    <w:sectPr w:rsidR="00204169" w:rsidRPr="002C70C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CD0D4" w14:textId="77777777" w:rsidR="0059263F" w:rsidRDefault="0059263F">
      <w:pPr>
        <w:spacing w:after="0"/>
      </w:pPr>
      <w:r>
        <w:separator/>
      </w:r>
    </w:p>
  </w:endnote>
  <w:endnote w:type="continuationSeparator" w:id="0">
    <w:p w14:paraId="294E4CB4" w14:textId="77777777" w:rsidR="0059263F" w:rsidRDefault="005926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3F661" w14:textId="77777777" w:rsidR="0059263F" w:rsidRDefault="0059263F">
      <w:pPr>
        <w:spacing w:after="0"/>
      </w:pPr>
      <w:r>
        <w:separator/>
      </w:r>
    </w:p>
  </w:footnote>
  <w:footnote w:type="continuationSeparator" w:id="0">
    <w:p w14:paraId="2A7239A3" w14:textId="77777777" w:rsidR="0059263F" w:rsidRDefault="005926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</w:lvl>
  </w:abstractNum>
  <w:abstractNum w:abstractNumId="1" w15:restartNumberingAfterBreak="0">
    <w:nsid w:val="F5F85BCB"/>
    <w:multiLevelType w:val="singleLevel"/>
    <w:tmpl w:val="D58F668F"/>
    <w:lvl w:ilvl="0">
      <w:start w:val="1"/>
      <w:numFmt w:val="lowerLetter"/>
      <w:lvlText w:val="%1."/>
      <w:lvlJc w:val="left"/>
      <w:pPr>
        <w:ind w:left="440" w:hanging="440"/>
      </w:pPr>
    </w:lvl>
  </w:abstractNum>
  <w:abstractNum w:abstractNumId="2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370765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1774263">
    <w:abstractNumId w:val="1"/>
  </w:num>
  <w:num w:numId="3" w16cid:durableId="317729060">
    <w:abstractNumId w:val="0"/>
    <w:lvlOverride w:ilvl="0">
      <w:startOverride w:val="1"/>
    </w:lvlOverride>
  </w:num>
  <w:num w:numId="4" w16cid:durableId="6060794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A1D"/>
    <w:rsid w:val="00097C1B"/>
    <w:rsid w:val="000D5734"/>
    <w:rsid w:val="000E6917"/>
    <w:rsid w:val="000F7ECB"/>
    <w:rsid w:val="00110C5D"/>
    <w:rsid w:val="00114C49"/>
    <w:rsid w:val="001A1A42"/>
    <w:rsid w:val="001C345F"/>
    <w:rsid w:val="001D758F"/>
    <w:rsid w:val="00201520"/>
    <w:rsid w:val="00204169"/>
    <w:rsid w:val="00222D66"/>
    <w:rsid w:val="00285041"/>
    <w:rsid w:val="002A1C5B"/>
    <w:rsid w:val="002A26CA"/>
    <w:rsid w:val="002B09A1"/>
    <w:rsid w:val="002C3756"/>
    <w:rsid w:val="002C70C5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4E5302"/>
    <w:rsid w:val="00511C65"/>
    <w:rsid w:val="00583746"/>
    <w:rsid w:val="0059263F"/>
    <w:rsid w:val="0059584E"/>
    <w:rsid w:val="005A78A1"/>
    <w:rsid w:val="005B1573"/>
    <w:rsid w:val="005D3254"/>
    <w:rsid w:val="005D72E0"/>
    <w:rsid w:val="00602CCB"/>
    <w:rsid w:val="00615670"/>
    <w:rsid w:val="00662E84"/>
    <w:rsid w:val="00687973"/>
    <w:rsid w:val="00695B55"/>
    <w:rsid w:val="00771682"/>
    <w:rsid w:val="007C4DCB"/>
    <w:rsid w:val="00826222"/>
    <w:rsid w:val="00850230"/>
    <w:rsid w:val="00860458"/>
    <w:rsid w:val="00893C3D"/>
    <w:rsid w:val="008A3713"/>
    <w:rsid w:val="008B2EA9"/>
    <w:rsid w:val="008B4B63"/>
    <w:rsid w:val="008D6985"/>
    <w:rsid w:val="009612FF"/>
    <w:rsid w:val="009760CB"/>
    <w:rsid w:val="00A0228D"/>
    <w:rsid w:val="00A10B53"/>
    <w:rsid w:val="00A26591"/>
    <w:rsid w:val="00A52EBB"/>
    <w:rsid w:val="00AC13DF"/>
    <w:rsid w:val="00AC2199"/>
    <w:rsid w:val="00AD2F80"/>
    <w:rsid w:val="00B03BA0"/>
    <w:rsid w:val="00B12735"/>
    <w:rsid w:val="00B16C45"/>
    <w:rsid w:val="00B849F8"/>
    <w:rsid w:val="00B84AE5"/>
    <w:rsid w:val="00BB01B9"/>
    <w:rsid w:val="00BB0918"/>
    <w:rsid w:val="00BC27DD"/>
    <w:rsid w:val="00C128D0"/>
    <w:rsid w:val="00C60D73"/>
    <w:rsid w:val="00CC358C"/>
    <w:rsid w:val="00CC775B"/>
    <w:rsid w:val="00CD4B1D"/>
    <w:rsid w:val="00CE06D7"/>
    <w:rsid w:val="00D30C8D"/>
    <w:rsid w:val="00D84B03"/>
    <w:rsid w:val="00DA6527"/>
    <w:rsid w:val="00DC278D"/>
    <w:rsid w:val="00E50836"/>
    <w:rsid w:val="00E552AC"/>
    <w:rsid w:val="00EA6C2F"/>
    <w:rsid w:val="00EC7CFD"/>
    <w:rsid w:val="00EF3BF9"/>
    <w:rsid w:val="00F02A12"/>
    <w:rsid w:val="00F04515"/>
    <w:rsid w:val="00F3664B"/>
    <w:rsid w:val="00F55B20"/>
    <w:rsid w:val="00FC0D29"/>
    <w:rsid w:val="03AB4731"/>
    <w:rsid w:val="040C4B0A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BFF727A"/>
    <w:rsid w:val="0C0A63CF"/>
    <w:rsid w:val="0CD25E17"/>
    <w:rsid w:val="0D277AA0"/>
    <w:rsid w:val="0D7C4FAB"/>
    <w:rsid w:val="0ECE4958"/>
    <w:rsid w:val="0F0C14E8"/>
    <w:rsid w:val="0F347B80"/>
    <w:rsid w:val="0FD85FBC"/>
    <w:rsid w:val="112C7CBB"/>
    <w:rsid w:val="11724BAC"/>
    <w:rsid w:val="11A17C7A"/>
    <w:rsid w:val="11B71E1D"/>
    <w:rsid w:val="11EC6A74"/>
    <w:rsid w:val="12743B39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3A18FD"/>
    <w:rsid w:val="1DD36DFA"/>
    <w:rsid w:val="1E310498"/>
    <w:rsid w:val="1E8A0B27"/>
    <w:rsid w:val="1EAB48DF"/>
    <w:rsid w:val="1EB20AAD"/>
    <w:rsid w:val="1F8D4ED2"/>
    <w:rsid w:val="1FE55560"/>
    <w:rsid w:val="200577BC"/>
    <w:rsid w:val="2006711A"/>
    <w:rsid w:val="205F522A"/>
    <w:rsid w:val="20A0611A"/>
    <w:rsid w:val="2185500C"/>
    <w:rsid w:val="21F665C5"/>
    <w:rsid w:val="23011F7A"/>
    <w:rsid w:val="25AA7CDA"/>
    <w:rsid w:val="26446854"/>
    <w:rsid w:val="27762449"/>
    <w:rsid w:val="27906876"/>
    <w:rsid w:val="27F23097"/>
    <w:rsid w:val="2874016E"/>
    <w:rsid w:val="28B5111E"/>
    <w:rsid w:val="291E4D83"/>
    <w:rsid w:val="296A3B7E"/>
    <w:rsid w:val="297A26A8"/>
    <w:rsid w:val="29FD638B"/>
    <w:rsid w:val="2A331048"/>
    <w:rsid w:val="2A4931EC"/>
    <w:rsid w:val="2A766639"/>
    <w:rsid w:val="2B3D0601"/>
    <w:rsid w:val="2C5D6BC9"/>
    <w:rsid w:val="2CDF0484"/>
    <w:rsid w:val="2D125BFD"/>
    <w:rsid w:val="2D611200"/>
    <w:rsid w:val="309E3BD0"/>
    <w:rsid w:val="30B0516F"/>
    <w:rsid w:val="33937E1F"/>
    <w:rsid w:val="33A42E80"/>
    <w:rsid w:val="33B466E1"/>
    <w:rsid w:val="3430602A"/>
    <w:rsid w:val="34FD577E"/>
    <w:rsid w:val="352246B9"/>
    <w:rsid w:val="353F3C69"/>
    <w:rsid w:val="35973B37"/>
    <w:rsid w:val="35AC681C"/>
    <w:rsid w:val="35D92B63"/>
    <w:rsid w:val="35EC7605"/>
    <w:rsid w:val="37063F26"/>
    <w:rsid w:val="37E2423D"/>
    <w:rsid w:val="38045A76"/>
    <w:rsid w:val="38284205"/>
    <w:rsid w:val="38344F41"/>
    <w:rsid w:val="38841848"/>
    <w:rsid w:val="389C366B"/>
    <w:rsid w:val="38AD4C0A"/>
    <w:rsid w:val="39191D3B"/>
    <w:rsid w:val="3AB3405B"/>
    <w:rsid w:val="3B0527E0"/>
    <w:rsid w:val="3B1043F4"/>
    <w:rsid w:val="3B1B2786"/>
    <w:rsid w:val="3BDA2362"/>
    <w:rsid w:val="3CED2681"/>
    <w:rsid w:val="3D4E1420"/>
    <w:rsid w:val="3E6B6375"/>
    <w:rsid w:val="3E83181D"/>
    <w:rsid w:val="3EE772A6"/>
    <w:rsid w:val="3F4D4769"/>
    <w:rsid w:val="3F78302F"/>
    <w:rsid w:val="410924C1"/>
    <w:rsid w:val="43096D44"/>
    <w:rsid w:val="455F7B5C"/>
    <w:rsid w:val="457C44E4"/>
    <w:rsid w:val="48861969"/>
    <w:rsid w:val="48891B8B"/>
    <w:rsid w:val="488A67B8"/>
    <w:rsid w:val="48911F9D"/>
    <w:rsid w:val="48EB73AD"/>
    <w:rsid w:val="49DB3642"/>
    <w:rsid w:val="4A290DBA"/>
    <w:rsid w:val="4ADE3D60"/>
    <w:rsid w:val="4C794E06"/>
    <w:rsid w:val="4C9124AD"/>
    <w:rsid w:val="4D206899"/>
    <w:rsid w:val="4D706845"/>
    <w:rsid w:val="4E4D0205"/>
    <w:rsid w:val="4F1A7658"/>
    <w:rsid w:val="5031169F"/>
    <w:rsid w:val="509748C6"/>
    <w:rsid w:val="521E7BC5"/>
    <w:rsid w:val="52925986"/>
    <w:rsid w:val="52B626C2"/>
    <w:rsid w:val="540E28F4"/>
    <w:rsid w:val="54514662"/>
    <w:rsid w:val="549363D0"/>
    <w:rsid w:val="54B54386"/>
    <w:rsid w:val="54BF4244"/>
    <w:rsid w:val="55AC6E9D"/>
    <w:rsid w:val="55FE5622"/>
    <w:rsid w:val="57867A28"/>
    <w:rsid w:val="57901DA0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31612B"/>
    <w:rsid w:val="5DDB2F9D"/>
    <w:rsid w:val="5E7D1AF4"/>
    <w:rsid w:val="5E934337"/>
    <w:rsid w:val="5ECC5796"/>
    <w:rsid w:val="5F343EC1"/>
    <w:rsid w:val="5F4B3CB6"/>
    <w:rsid w:val="5F7302EE"/>
    <w:rsid w:val="601043CF"/>
    <w:rsid w:val="601F7341"/>
    <w:rsid w:val="60580A34"/>
    <w:rsid w:val="609D3493"/>
    <w:rsid w:val="60CE3C62"/>
    <w:rsid w:val="620C5868"/>
    <w:rsid w:val="621B5E82"/>
    <w:rsid w:val="622D2435"/>
    <w:rsid w:val="629923ED"/>
    <w:rsid w:val="62BC7C0A"/>
    <w:rsid w:val="62F81FED"/>
    <w:rsid w:val="64161140"/>
    <w:rsid w:val="64D272F5"/>
    <w:rsid w:val="65C036DA"/>
    <w:rsid w:val="66A562F6"/>
    <w:rsid w:val="67E32339"/>
    <w:rsid w:val="6887648C"/>
    <w:rsid w:val="6891670B"/>
    <w:rsid w:val="689457A1"/>
    <w:rsid w:val="689C6431"/>
    <w:rsid w:val="68CC58FB"/>
    <w:rsid w:val="68CD43B2"/>
    <w:rsid w:val="6AA85A4F"/>
    <w:rsid w:val="6B531E22"/>
    <w:rsid w:val="6B794260"/>
    <w:rsid w:val="6DC30922"/>
    <w:rsid w:val="6DE92D60"/>
    <w:rsid w:val="6F02716B"/>
    <w:rsid w:val="6F866004"/>
    <w:rsid w:val="703561A8"/>
    <w:rsid w:val="70707286"/>
    <w:rsid w:val="70B566F6"/>
    <w:rsid w:val="7198476A"/>
    <w:rsid w:val="72EC1B99"/>
    <w:rsid w:val="73555D45"/>
    <w:rsid w:val="73A225C1"/>
    <w:rsid w:val="746960C4"/>
    <w:rsid w:val="74B63523"/>
    <w:rsid w:val="74C23D1D"/>
    <w:rsid w:val="75055A8C"/>
    <w:rsid w:val="75D26E7B"/>
    <w:rsid w:val="766A7551"/>
    <w:rsid w:val="774D0E49"/>
    <w:rsid w:val="786A251A"/>
    <w:rsid w:val="78E26CE0"/>
    <w:rsid w:val="79450F83"/>
    <w:rsid w:val="7963114E"/>
    <w:rsid w:val="7A211BEB"/>
    <w:rsid w:val="7A347888"/>
    <w:rsid w:val="7AAA62CC"/>
    <w:rsid w:val="7B271119"/>
    <w:rsid w:val="7C4E697D"/>
    <w:rsid w:val="7C664024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9C7225"/>
  <w15:docId w15:val="{E0D8E9AE-44C6-409C-8397-6A3D0AFC3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character" w:styleId="ae">
    <w:name w:val="annotation reference"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eastAsia="ko-KR" w:bidi="ar-SA"/>
    </w:rPr>
  </w:style>
  <w:style w:type="character" w:customStyle="1" w:styleId="a7">
    <w:name w:val="批注文字 字符"/>
    <w:link w:val="a6"/>
    <w:qFormat/>
    <w:rPr>
      <w:rFonts w:ascii="Arial" w:hAnsi="Arial"/>
      <w:lang w:eastAsia="en-US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af0">
    <w:name w:val="Revision"/>
    <w:hidden/>
    <w:uiPriority w:val="99"/>
    <w:unhideWhenUsed/>
    <w:rsid w:val="00A10B53"/>
    <w:rPr>
      <w:rFonts w:eastAsia="Times New Roman"/>
      <w:lang w:val="en-GB" w:eastAsia="ko-KR"/>
    </w:rPr>
  </w:style>
  <w:style w:type="paragraph" w:styleId="af1">
    <w:name w:val="List Paragraph"/>
    <w:basedOn w:val="a"/>
    <w:uiPriority w:val="99"/>
    <w:unhideWhenUsed/>
    <w:rsid w:val="00BB01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194</Words>
  <Characters>1169</Characters>
  <Application>Microsoft Office Word</Application>
  <DocSecurity>0</DocSecurity>
  <Lines>29</Lines>
  <Paragraphs>24</Paragraphs>
  <ScaleCrop>false</ScaleCrop>
  <Company>ETSI Sophia-Antipolis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Rapporteur</cp:lastModifiedBy>
  <cp:revision>2</cp:revision>
  <dcterms:created xsi:type="dcterms:W3CDTF">2025-09-05T12:26:00Z</dcterms:created>
  <dcterms:modified xsi:type="dcterms:W3CDTF">2025-09-05T12:26:00Z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BBDAF9EDA17B48EABF7401700E70FE72</vt:lpwstr>
  </property>
</Properties>
</file>